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65B43" w14:textId="2386119A" w:rsidR="00D251FF" w:rsidRPr="00785945" w:rsidRDefault="00D251FF" w:rsidP="00785945">
      <w:pPr>
        <w:pStyle w:val="Nagwek1"/>
      </w:pPr>
      <w:r w:rsidRPr="00785945">
        <w:t>Oświadczenie</w:t>
      </w:r>
    </w:p>
    <w:p w14:paraId="0D880F08" w14:textId="51BF42F0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Wpisz nazwisko i imię:</w:t>
      </w:r>
    </w:p>
    <w:p w14:paraId="37B55BDB" w14:textId="3D32AB9D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Wpisz miejsce zamieszkania:</w:t>
      </w:r>
      <w:r w:rsidRPr="00D251FF">
        <w:rPr>
          <w:rFonts w:asciiTheme="minorHAnsi" w:hAnsiTheme="minorHAnsi" w:cstheme="minorHAnsi"/>
          <w:sz w:val="22"/>
        </w:rPr>
        <w:tab/>
      </w:r>
    </w:p>
    <w:p w14:paraId="4766BB36" w14:textId="39ECF724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Ja niżej podpisana(y) pouczony o odpowiedzialności karnej z art. 233 §1 i 6 ustawy z dnia 6 czerwca 1997 r. Kodeks karny (</w:t>
      </w:r>
      <w:r w:rsidR="00981CF1" w:rsidRPr="00981CF1">
        <w:rPr>
          <w:rFonts w:asciiTheme="minorHAnsi" w:hAnsiTheme="minorHAnsi" w:cstheme="minorHAnsi"/>
          <w:sz w:val="22"/>
        </w:rPr>
        <w:t>t.j. Dz.U. z</w:t>
      </w:r>
      <w:r w:rsidR="00981CF1">
        <w:rPr>
          <w:rFonts w:asciiTheme="minorHAnsi" w:hAnsiTheme="minorHAnsi" w:cstheme="minorHAnsi"/>
          <w:sz w:val="22"/>
        </w:rPr>
        <w:t xml:space="preserve"> 2022 r. poz. 1138 z późn. zm.)</w:t>
      </w:r>
      <w:bookmarkStart w:id="0" w:name="_GoBack"/>
      <w:bookmarkEnd w:id="0"/>
      <w:r w:rsidRPr="00D251FF">
        <w:rPr>
          <w:rFonts w:asciiTheme="minorHAnsi" w:hAnsiTheme="minorHAnsi" w:cstheme="minorHAnsi"/>
          <w:sz w:val="22"/>
        </w:rPr>
        <w:t xml:space="preserve"> za składanie fałszywych zeznań, składam stosownie do art. 75 §2 kodeksu postępowania administracyjnego oświadczenie następującej treści:</w:t>
      </w:r>
    </w:p>
    <w:p w14:paraId="494BE49F" w14:textId="77777777" w:rsidR="00D251FF" w:rsidRPr="00D251FF" w:rsidRDefault="00D251FF" w:rsidP="008F0912">
      <w:pPr>
        <w:spacing w:after="960" w:line="300" w:lineRule="auto"/>
        <w:ind w:left="11" w:hanging="11"/>
        <w:jc w:val="both"/>
        <w:rPr>
          <w:rFonts w:asciiTheme="minorHAnsi" w:hAnsiTheme="minorHAnsi" w:cstheme="minorHAnsi"/>
          <w:sz w:val="22"/>
        </w:rPr>
      </w:pPr>
    </w:p>
    <w:p w14:paraId="52280E93" w14:textId="4D6A2308" w:rsid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Wpisz miejscowość i datę:</w:t>
      </w:r>
      <w:r w:rsidRPr="00D251FF">
        <w:rPr>
          <w:rFonts w:asciiTheme="minorHAnsi" w:hAnsiTheme="minorHAnsi" w:cstheme="minorHAnsi"/>
          <w:sz w:val="22"/>
        </w:rPr>
        <w:tab/>
      </w:r>
    </w:p>
    <w:p w14:paraId="58ABCBF2" w14:textId="0E46CE6F" w:rsidR="00D251FF" w:rsidRPr="00D251FF" w:rsidRDefault="00D251FF" w:rsidP="00785945">
      <w:pPr>
        <w:spacing w:after="720" w:line="300" w:lineRule="auto"/>
        <w:ind w:left="11" w:hanging="11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D251FF">
        <w:rPr>
          <w:rFonts w:asciiTheme="minorHAnsi" w:hAnsiTheme="minorHAnsi" w:cstheme="minorHAnsi"/>
          <w:sz w:val="22"/>
        </w:rPr>
        <w:t>odpis osoby składającej oświadczenie</w:t>
      </w:r>
      <w:r>
        <w:rPr>
          <w:rFonts w:asciiTheme="minorHAnsi" w:hAnsiTheme="minorHAnsi" w:cstheme="minorHAnsi"/>
          <w:sz w:val="22"/>
        </w:rPr>
        <w:t>:</w:t>
      </w:r>
    </w:p>
    <w:p w14:paraId="2E1C54C7" w14:textId="410CD400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Art. 233 §1 i 6  kodeksu karnego</w:t>
      </w:r>
    </w:p>
    <w:p w14:paraId="0FED34B5" w14:textId="77777777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§ 1 Kto składa zeznanie mające służyć za dowód w postępowaniu sądowym lub innym postępowaniu prowadzonym na podstawie ustawy zeznaje nieprawdę lub zataja prawdę, podlega karze pozbawienia wolności od 6 miesięcy do 8 lat.</w:t>
      </w:r>
    </w:p>
    <w:p w14:paraId="1A0BB223" w14:textId="7F8E96E0" w:rsid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§ 6 Przepis § 1 -3 oraz 5 stosuje się odpowiednio do osoby, która składa fałszywe oświadczenie, jeżeli przepis ustawy przewiduje możliwość odebrania oświadczenia pod rygorem odpowiedzialności karnej.</w:t>
      </w:r>
    </w:p>
    <w:p w14:paraId="4DBDACE6" w14:textId="77777777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 xml:space="preserve">Art. 75 §2 kodeksu postępowania administracyjnego </w:t>
      </w:r>
    </w:p>
    <w:p w14:paraId="009ED8A3" w14:textId="77777777" w:rsidR="00D251FF" w:rsidRPr="00D251FF" w:rsidRDefault="00D251FF" w:rsidP="00785945">
      <w:pPr>
        <w:spacing w:after="240" w:line="300" w:lineRule="auto"/>
        <w:jc w:val="both"/>
        <w:rPr>
          <w:rFonts w:asciiTheme="minorHAnsi" w:hAnsiTheme="minorHAnsi" w:cstheme="minorHAnsi"/>
          <w:sz w:val="22"/>
        </w:rPr>
      </w:pPr>
      <w:r w:rsidRPr="00D251FF">
        <w:rPr>
          <w:rFonts w:asciiTheme="minorHAnsi" w:hAnsiTheme="minorHAnsi" w:cstheme="minorHAnsi"/>
          <w:sz w:val="22"/>
        </w:rPr>
        <w:t>Jeżeli przepis prawa nie wymaga urzędowego potwierdzenia określonych faktów lub stanu prawnego w drodze zaświadczenia właściwego organu administracji, organ administracji publicznej odbiera od strony, na jej wniosek, oświadczenie złożone pod rygorem odpowiedzialności za fałszywe zeznania.</w:t>
      </w:r>
    </w:p>
    <w:sectPr w:rsidR="00D251FF" w:rsidRPr="00D251FF" w:rsidSect="00D003A0">
      <w:pgSz w:w="11906" w:h="16838"/>
      <w:pgMar w:top="1417" w:right="1417" w:bottom="1417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CE32B" w14:textId="77777777" w:rsidR="00C52655" w:rsidRDefault="00C52655" w:rsidP="00D003A0">
      <w:pPr>
        <w:spacing w:after="0" w:line="240" w:lineRule="auto"/>
      </w:pPr>
      <w:r>
        <w:separator/>
      </w:r>
    </w:p>
  </w:endnote>
  <w:endnote w:type="continuationSeparator" w:id="0">
    <w:p w14:paraId="0617DB56" w14:textId="77777777" w:rsidR="00C52655" w:rsidRDefault="00C52655" w:rsidP="00D0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E835F9" w14:textId="77777777" w:rsidR="00C52655" w:rsidRDefault="00C52655" w:rsidP="00D003A0">
      <w:pPr>
        <w:spacing w:after="0" w:line="240" w:lineRule="auto"/>
      </w:pPr>
      <w:r>
        <w:separator/>
      </w:r>
    </w:p>
  </w:footnote>
  <w:footnote w:type="continuationSeparator" w:id="0">
    <w:p w14:paraId="71D4CAB5" w14:textId="77777777" w:rsidR="00C52655" w:rsidRDefault="00C52655" w:rsidP="00D00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A0"/>
    <w:rsid w:val="00160109"/>
    <w:rsid w:val="00202303"/>
    <w:rsid w:val="002C374B"/>
    <w:rsid w:val="003B6130"/>
    <w:rsid w:val="00785945"/>
    <w:rsid w:val="008F0912"/>
    <w:rsid w:val="00981CF1"/>
    <w:rsid w:val="00C52655"/>
    <w:rsid w:val="00CD28EC"/>
    <w:rsid w:val="00D003A0"/>
    <w:rsid w:val="00D251FF"/>
    <w:rsid w:val="00EB7CFD"/>
    <w:rsid w:val="00EC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EEC49"/>
  <w15:chartTrackingRefBased/>
  <w15:docId w15:val="{A60EFD78-4B6F-4A88-9E83-6A820B5C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3A0"/>
    <w:pPr>
      <w:spacing w:after="3" w:line="363" w:lineRule="auto"/>
      <w:ind w:left="10" w:hanging="10"/>
    </w:pPr>
    <w:rPr>
      <w:rFonts w:ascii="Arial" w:eastAsia="Arial" w:hAnsi="Arial" w:cs="Arial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5945"/>
    <w:pPr>
      <w:spacing w:after="240" w:line="300" w:lineRule="auto"/>
      <w:jc w:val="center"/>
      <w:outlineLvl w:val="0"/>
    </w:pPr>
    <w:rPr>
      <w:rFonts w:asciiTheme="minorHAnsi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0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2">
    <w:name w:val="Nagłówek #2 (2)_"/>
    <w:link w:val="Nagwek220"/>
    <w:uiPriority w:val="99"/>
    <w:locked/>
    <w:rsid w:val="00D003A0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D003A0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Nagwek220">
    <w:name w:val="Nagłówek #2 (2)"/>
    <w:basedOn w:val="Normalny"/>
    <w:link w:val="Nagwek22"/>
    <w:uiPriority w:val="99"/>
    <w:rsid w:val="00D003A0"/>
    <w:pPr>
      <w:widowControl w:val="0"/>
      <w:shd w:val="clear" w:color="auto" w:fill="FFFFFF"/>
      <w:spacing w:before="240" w:after="960" w:line="240" w:lineRule="atLeast"/>
      <w:ind w:left="0" w:firstLine="0"/>
      <w:jc w:val="both"/>
      <w:outlineLvl w:val="1"/>
    </w:pPr>
    <w:rPr>
      <w:rFonts w:ascii="Times New Roman" w:eastAsiaTheme="minorHAnsi" w:hAnsi="Times New Roman" w:cs="Times New Roman"/>
      <w:b/>
      <w:bCs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003A0"/>
    <w:pPr>
      <w:widowControl w:val="0"/>
      <w:shd w:val="clear" w:color="auto" w:fill="FFFFFF"/>
      <w:spacing w:after="0" w:line="240" w:lineRule="atLeast"/>
      <w:ind w:left="0" w:firstLine="0"/>
      <w:jc w:val="both"/>
    </w:pPr>
    <w:rPr>
      <w:rFonts w:ascii="Times New Roman" w:eastAsiaTheme="minorHAnsi" w:hAnsi="Times New Roman" w:cs="Times New Roman"/>
      <w:color w:val="auto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0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03A0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03A0"/>
    <w:rPr>
      <w:rFonts w:ascii="Arial" w:eastAsia="Arial" w:hAnsi="Arial" w:cs="Arial"/>
      <w:color w:val="000000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85945"/>
    <w:rPr>
      <w:rFonts w:eastAsia="Arial" w:cstheme="minorHAnsi"/>
      <w:b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ogólne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ogólne</dc:title>
  <dc:subject/>
  <dc:creator>ewanko</dc:creator>
  <cp:keywords/>
  <dc:description/>
  <cp:lastModifiedBy>Włoczkowska Katarzyna (PS)</cp:lastModifiedBy>
  <cp:revision>2</cp:revision>
  <dcterms:created xsi:type="dcterms:W3CDTF">2023-09-06T10:40:00Z</dcterms:created>
  <dcterms:modified xsi:type="dcterms:W3CDTF">2023-09-06T10:40:00Z</dcterms:modified>
</cp:coreProperties>
</file>